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:rsidR="00803C6A" w:rsidRPr="00D973F1" w:rsidRDefault="00803C6A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1D12AD" w:rsidRDefault="001D12AD" w:rsidP="00D973F1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 xml:space="preserve">KUNSZENTMIKLÓSI JÁRÁSBAN ELÉRHETŐ </w:t>
      </w:r>
    </w:p>
    <w:p w:rsidR="00D973F1" w:rsidRDefault="001D12AD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HUMÁN KÖZSZOLGÁLTATÁSOK FEJLESZTÉSE</w:t>
      </w:r>
    </w:p>
    <w:p w:rsidR="00803C6A" w:rsidRDefault="00803C6A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:rsidR="00D973F1" w:rsidRPr="00803C6A" w:rsidRDefault="001D12AD" w:rsidP="00D973F1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 xml:space="preserve">2020 / </w:t>
      </w:r>
      <w:r w:rsidR="00CB3941">
        <w:rPr>
          <w:rFonts w:ascii="Arial" w:hAnsi="Arial" w:cs="Arial"/>
          <w:b/>
          <w:color w:val="333399"/>
          <w:sz w:val="20"/>
          <w:szCs w:val="20"/>
        </w:rPr>
        <w:t>06</w:t>
      </w:r>
      <w:r>
        <w:rPr>
          <w:rFonts w:ascii="Arial" w:hAnsi="Arial" w:cs="Arial"/>
          <w:b/>
          <w:color w:val="333399"/>
          <w:sz w:val="20"/>
          <w:szCs w:val="20"/>
        </w:rPr>
        <w:t xml:space="preserve"> /30</w:t>
      </w:r>
    </w:p>
    <w:p w:rsidR="00803C6A" w:rsidRDefault="00803C6A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:rsidR="00D973F1" w:rsidRDefault="00B03F0F" w:rsidP="00D973F1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6E21" wp14:editId="03A19DCA">
                <wp:simplePos x="0" y="0"/>
                <wp:positionH relativeFrom="column">
                  <wp:posOffset>-1298</wp:posOffset>
                </wp:positionH>
                <wp:positionV relativeFrom="paragraph">
                  <wp:posOffset>122583</wp:posOffset>
                </wp:positionV>
                <wp:extent cx="5788025" cy="1940118"/>
                <wp:effectExtent l="0" t="0" r="22225" b="2222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1940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F0F" w:rsidRDefault="001D12AD" w:rsidP="001D12A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Zárásához ért az EFOP-1.5.3-16-2017-00072 – es kódszámú projekt, mely a Széchenyi 2020 program keretében valósult meg Kunszentmiklós Város Önkormányzat vezetésével. A</w:t>
                            </w:r>
                            <w:r w:rsidR="00B03F0F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konzorcium tagjai (Kunszentmiklós, Apostag, Dunaegyháza, </w:t>
                            </w:r>
                            <w:r w:rsidR="0038384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Kunadacs, Kunpeszér, Szalkszentmárton valamint</w:t>
                            </w:r>
                            <w:r w:rsidR="00B03F0F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Tass települési önkormányzatai, a Bács-Kiskun Megyei Önkormányzat</w:t>
                            </w:r>
                            <w:r w:rsidR="0038384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illetve</w:t>
                            </w:r>
                            <w:r w:rsidR="00B03F0F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az E</w:t>
                            </w:r>
                            <w:r w:rsidR="00824DA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mberi Erőforrások Minisztériumának Sport Egyesülete</w:t>
                            </w:r>
                            <w:r w:rsidR="00B03F0F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 4</w:t>
                            </w:r>
                            <w:r w:rsidR="00E6545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67</w:t>
                            </w:r>
                            <w:r w:rsidR="00B03F0F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="00E6545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88</w:t>
                            </w:r>
                            <w:bookmarkStart w:id="0" w:name="_GoBack"/>
                            <w:bookmarkEnd w:id="0"/>
                            <w:r w:rsidR="00B03F0F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millió Ft vissza nem térítendő </w:t>
                            </w:r>
                            <w:r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Európai Unió</w:t>
                            </w:r>
                            <w:r w:rsidR="00B03F0F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 támogatást használhatott fel 2018.02.01 és 2020.06.30 között.</w:t>
                            </w:r>
                          </w:p>
                          <w:p w:rsidR="001D12AD" w:rsidRPr="00B03F0F" w:rsidRDefault="00B03F0F" w:rsidP="001D12A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1D12AD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projekt a helyi foglalkoztatottság növelése és a társadalmi kirekesztettség csökkentésének eléréséhez</w:t>
                            </w:r>
                            <w:r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nyújtott támogatást</w:t>
                            </w:r>
                            <w:r w:rsidR="001D12AD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A vidék társadalmi felzárkózását és népességmegtartását csak közös erőfeszítésben, együttműködésben lehet elérni, ezért jött létre Kunszentmikló</w:t>
                            </w:r>
                            <w:r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 vezetésével a kilenc</w:t>
                            </w:r>
                            <w:r w:rsidR="001D12AD" w:rsidRPr="00B03F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tagú konzorcium. </w:t>
                            </w:r>
                          </w:p>
                          <w:p w:rsidR="001D12AD" w:rsidRPr="00F0662A" w:rsidRDefault="001D12AD" w:rsidP="00D973F1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D973F1" w:rsidRDefault="00D973F1" w:rsidP="00D973F1">
                            <w:pPr>
                              <w:pStyle w:val="Nincstrkz"/>
                            </w:pPr>
                          </w:p>
                          <w:p w:rsidR="00D973F1" w:rsidRPr="00D973F1" w:rsidRDefault="00D973F1" w:rsidP="00D973F1">
                            <w:pPr>
                              <w:pStyle w:val="Nincstrkz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1pt;margin-top:9.65pt;width:455.75pt;height:1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J8nwIAALcFAAAOAAAAZHJzL2Uyb0RvYy54bWysVM1OGzEQvlfqO1i+l90NCQ0RG5SCqCoh&#10;QA0VZ8drJxZej2s72Q0P1hfoi3Xs3YRAuVD1sjv2fPP3eWbOzttak41wXoEpaXGUUyIMh0qZZUl/&#10;3F99GlPiAzMV02BESbfC0/Ppxw9njZ2IAaxAV8IRdGL8pLElXYVgJ1nm+UrUzB+BFQaVElzNAh7d&#10;Mqsca9B7rbNBnp9kDbjKOuDCe7y97JR0mvxLKXi4ldKLQHRJMbeQvi59F/GbTc/YZOmYXSnep8H+&#10;IYuaKYNB964uWWBk7dRfrmrFHXiQ4YhDnYGUiotUA1ZT5K+qma+YFakWJMfbPU3+/7nlN5s7R1RV&#10;0mNKDKvxieZPv39txLKCBTyR48hQY/0EgXOL0NB+gRZfenfv8TIW3kpXxz+WRFCPXG/3/Io2EI6X&#10;o8/jcT4YUcJRV5wO86IYRz/Zs7l1PnwVUJMolNThAyZe2ebahw66g8RoHrSqrpTW6RCbRlxoRzYM&#10;n1uHlCQ6f4HShjQlPTke5cnxC110vbdfaMYf+/QOUOhPmxhOpPbq04oUdVQkKWy1iBhtvguJ9CZG&#10;3siRcS7MPs+EjiiJFb3HsMc/Z/Ue464OtEiRwYS9ca0MuI6ll9RWjztqZYfHNzyoO4qhXbR96yyg&#10;2mLnOOimz1t+pZDoa+bDHXM4btgsuELCLX6kBnwd6CVKVuCe3rqPeJwC1FLS4PiW1P9cMyco0d8M&#10;zsdpMRzGeU+H4ejzAA/uULM41Jh1fQHYMgUuK8uTGPFB70TpoH7ATTOLUVHFDMfYJQ078SJ0SwU3&#10;FRezWQLhhFsWrs3c8ug60hsb7L59YM72DR5wNm5gN+hs8qrPO2y0NDBbB5AqDUEkuGO1Jx63Qxqj&#10;fpPF9XN4TqjnfTv9AwAA//8DAFBLAwQUAAYACAAAACEAqncEb9wAAAAIAQAADwAAAGRycy9kb3du&#10;cmV2LnhtbEyPwU7DMBBE70j8g7VI3FonKUJJiFMBKlw40SLObuzaFvE6st00/D3LCW67O6PZN912&#10;8SObdUwuoIByXQDTOATl0Aj4OLysamApS1RyDKgFfOsE2/76qpOtChd81/M+G0YhmFopwOY8tZyn&#10;wWov0zpMGkk7hehlpjUarqK8ULgfeVUU99xLh/TBykk/Wz187c9ewO7JNGaoZbS7Wjk3L5+nN/Mq&#10;xO3N8vgALOsl/5nhF5/QoSemYzijSmwUsKrISOdmA4zkpixpOArYVHc18L7j/wv0PwAAAP//AwBQ&#10;SwECLQAUAAYACAAAACEAtoM4kv4AAADhAQAAEwAAAAAAAAAAAAAAAAAAAAAAW0NvbnRlbnRfVHlw&#10;ZXNdLnhtbFBLAQItABQABgAIAAAAIQA4/SH/1gAAAJQBAAALAAAAAAAAAAAAAAAAAC8BAABfcmVs&#10;cy8ucmVsc1BLAQItABQABgAIAAAAIQDxqEJ8nwIAALcFAAAOAAAAAAAAAAAAAAAAAC4CAABkcnMv&#10;ZTJvRG9jLnhtbFBLAQItABQABgAIAAAAIQCqdwRv3AAAAAgBAAAPAAAAAAAAAAAAAAAAAPkEAABk&#10;cnMvZG93bnJldi54bWxQSwUGAAAAAAQABADzAAAAAgYAAAAA&#10;" fillcolor="white [3201]" strokeweight=".5pt">
                <v:textbox>
                  <w:txbxContent>
                    <w:p w:rsidR="00B03F0F" w:rsidRDefault="001D12AD" w:rsidP="001D12AD">
                      <w:pPr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Zárásához ért az EFOP-1.5.3-16-2017-00072 – es kódszámú projekt, mely a Széchenyi 2020 program keretében valósult meg Kunszentmiklós Város Önkormányzat vezetésével. A</w:t>
                      </w:r>
                      <w:r w:rsidR="00B03F0F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konzorcium tagjai (Kunszentmiklós, Apostag, Dunaegyháza, </w:t>
                      </w:r>
                      <w:r w:rsidR="0038384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Kunadacs, Kunpeszér, Szalkszentmárton valamint</w:t>
                      </w:r>
                      <w:r w:rsidR="00B03F0F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Tass települési önkormányzatai, a Bács-Kiskun Megyei Önkormányzat</w:t>
                      </w:r>
                      <w:r w:rsidR="0038384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illetve</w:t>
                      </w:r>
                      <w:r w:rsidR="00B03F0F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az E</w:t>
                      </w:r>
                      <w:r w:rsidR="00824DA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mberi Erőforrások Minisztériumának Sport Egyesülete</w:t>
                      </w:r>
                      <w:r w:rsidR="00B03F0F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 4</w:t>
                      </w:r>
                      <w:r w:rsidR="00E6545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67</w:t>
                      </w:r>
                      <w:r w:rsidR="00B03F0F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  <w:r w:rsidR="00E6545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88</w:t>
                      </w:r>
                      <w:bookmarkStart w:id="1" w:name="_GoBack"/>
                      <w:bookmarkEnd w:id="1"/>
                      <w:r w:rsidR="00B03F0F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millió Ft vissza nem térítendő </w:t>
                      </w:r>
                      <w:r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Európai Unió</w:t>
                      </w:r>
                      <w:r w:rsidR="00B03F0F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 támogatást használhatott fel 2018.02.01 és 2020.06.30 között.</w:t>
                      </w:r>
                    </w:p>
                    <w:p w:rsidR="001D12AD" w:rsidRPr="00B03F0F" w:rsidRDefault="00B03F0F" w:rsidP="001D12AD">
                      <w:pPr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 </w:t>
                      </w:r>
                      <w:r w:rsidR="001D12AD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projekt a helyi foglalkoztatottság növelése és a társadalmi kirekesztettség csökkentésének eléréséhez</w:t>
                      </w:r>
                      <w:r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nyújtott támogatást</w:t>
                      </w:r>
                      <w:r w:rsidR="001D12AD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A vidék társadalmi felzárkózását és népességmegtartását csak közös erőfeszítésben, együttműködésben lehet elérni, ezért jött létre Kunszentmikló</w:t>
                      </w:r>
                      <w:r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 vezetésével a kilenc</w:t>
                      </w:r>
                      <w:r w:rsidR="001D12AD" w:rsidRPr="00B03F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tagú konzorcium. </w:t>
                      </w:r>
                    </w:p>
                    <w:p w:rsidR="001D12AD" w:rsidRPr="00F0662A" w:rsidRDefault="001D12AD" w:rsidP="00D973F1">
                      <w:pPr>
                        <w:pStyle w:val="Nincstrkz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D973F1" w:rsidRDefault="00D973F1" w:rsidP="00D973F1">
                      <w:pPr>
                        <w:pStyle w:val="Nincstrkz"/>
                      </w:pPr>
                    </w:p>
                    <w:p w:rsidR="00D973F1" w:rsidRPr="00D973F1" w:rsidRDefault="00D973F1" w:rsidP="00D973F1">
                      <w:pPr>
                        <w:pStyle w:val="Nincstrkz"/>
                      </w:pPr>
                    </w:p>
                  </w:txbxContent>
                </v:textbox>
              </v:shape>
            </w:pict>
          </mc:Fallback>
        </mc:AlternateContent>
      </w: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824DAB" w:rsidRPr="00383847" w:rsidRDefault="00824DAB" w:rsidP="00824DAB">
      <w:pPr>
        <w:pStyle w:val="ECbekezds"/>
        <w:spacing w:before="100" w:beforeAutospacing="1" w:after="100" w:afterAutospacing="1"/>
        <w:rPr>
          <w:rFonts w:ascii="Arial" w:hAnsi="Arial" w:cs="Arial"/>
          <w:color w:val="auto"/>
          <w:szCs w:val="20"/>
        </w:rPr>
      </w:pPr>
      <w:r w:rsidRPr="00383847">
        <w:rPr>
          <w:rFonts w:ascii="Arial" w:hAnsi="Arial" w:cs="Arial"/>
          <w:color w:val="auto"/>
          <w:szCs w:val="20"/>
        </w:rPr>
        <w:t xml:space="preserve">A konzorciumot alkotó tagok, egy igen szerteágazó, sokrétű és széles társadalmi beágyazottságot magába foglaló programsorozatot indítottak el. </w:t>
      </w:r>
    </w:p>
    <w:p w:rsidR="00824DAB" w:rsidRPr="00383847" w:rsidRDefault="00824DAB" w:rsidP="00824DAB">
      <w:pPr>
        <w:pStyle w:val="ECbekezds"/>
        <w:spacing w:before="100" w:beforeAutospacing="1" w:after="100" w:afterAutospacing="1"/>
        <w:rPr>
          <w:rFonts w:ascii="Arial" w:hAnsi="Arial" w:cs="Arial"/>
          <w:color w:val="auto"/>
          <w:szCs w:val="20"/>
        </w:rPr>
      </w:pPr>
      <w:r w:rsidRPr="00383847">
        <w:rPr>
          <w:rFonts w:ascii="Arial" w:hAnsi="Arial" w:cs="Arial"/>
          <w:color w:val="auto"/>
          <w:szCs w:val="20"/>
        </w:rPr>
        <w:t xml:space="preserve">Egyik kiemelt cél volt, hogy a helyi alapszolgáltatások színvonala növekedjen, a helyi szakember hiány csökkenjen. Több területet lefedő folyamat indult el, mely érintette a polgármesteri hivatalok, a szociális szféra, az egészségügyi szektor, </w:t>
      </w:r>
      <w:r w:rsidR="00383847">
        <w:rPr>
          <w:rFonts w:ascii="Arial" w:hAnsi="Arial" w:cs="Arial"/>
          <w:color w:val="auto"/>
          <w:szCs w:val="20"/>
        </w:rPr>
        <w:t xml:space="preserve">és </w:t>
      </w:r>
      <w:r w:rsidRPr="00383847">
        <w:rPr>
          <w:rFonts w:ascii="Arial" w:hAnsi="Arial" w:cs="Arial"/>
          <w:color w:val="auto"/>
          <w:szCs w:val="20"/>
        </w:rPr>
        <w:t>a közművelődési intézmények munkavállalóit és használóit.</w:t>
      </w:r>
    </w:p>
    <w:p w:rsidR="00824DAB" w:rsidRPr="00383847" w:rsidRDefault="00383847" w:rsidP="00824DAB">
      <w:pPr>
        <w:pStyle w:val="ECbekezds"/>
        <w:spacing w:after="240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Másik cél</w:t>
      </w:r>
      <w:r w:rsidR="00824DAB" w:rsidRPr="00383847">
        <w:rPr>
          <w:rFonts w:ascii="Arial" w:hAnsi="Arial" w:cs="Arial"/>
          <w:color w:val="auto"/>
          <w:szCs w:val="20"/>
        </w:rPr>
        <w:t xml:space="preserve"> a hátrányos helyzetű lakosság minél magasabb számú elérése</w:t>
      </w:r>
      <w:r>
        <w:rPr>
          <w:rFonts w:ascii="Arial" w:hAnsi="Arial" w:cs="Arial"/>
          <w:color w:val="auto"/>
          <w:szCs w:val="20"/>
        </w:rPr>
        <w:t xml:space="preserve"> volt</w:t>
      </w:r>
      <w:r w:rsidR="00824DAB" w:rsidRPr="00383847">
        <w:rPr>
          <w:rFonts w:ascii="Arial" w:hAnsi="Arial" w:cs="Arial"/>
          <w:color w:val="auto"/>
          <w:szCs w:val="20"/>
        </w:rPr>
        <w:t>. Itt azok a célcsoportok és területek kaptak jelentőséget, melyek eddig még nem, vagy csak részben valósultak meg. A leginkább érintett célcsoportok: nők, romák, gyerekek, hátrányos helyzetűek, idősek. Ennek során olyan</w:t>
      </w:r>
      <w:r>
        <w:rPr>
          <w:rFonts w:ascii="Arial" w:hAnsi="Arial" w:cs="Arial"/>
          <w:color w:val="auto"/>
          <w:szCs w:val="20"/>
        </w:rPr>
        <w:t xml:space="preserve"> felzárkózási programokon vett</w:t>
      </w:r>
      <w:r w:rsidR="00824DAB" w:rsidRPr="00383847">
        <w:rPr>
          <w:rFonts w:ascii="Arial" w:hAnsi="Arial" w:cs="Arial"/>
          <w:color w:val="auto"/>
          <w:szCs w:val="20"/>
        </w:rPr>
        <w:t xml:space="preserve"> részt az érintett célcsoport, ami végkimenete az elsődleges munkaerő –piacon történő elhelyezkedést jelentette számukra. A munkanélkülieknek szóló előadások olyan példákat, egyéni életutakat mutattak be, melyek bizonyították, hogy igenis van lehetőség a lefelé tartó spirálból kikerülni.</w:t>
      </w:r>
    </w:p>
    <w:p w:rsidR="00824DAB" w:rsidRPr="00383847" w:rsidRDefault="00824DAB" w:rsidP="00824DAB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3847">
        <w:rPr>
          <w:rFonts w:ascii="Arial" w:hAnsi="Arial" w:cs="Arial"/>
          <w:sz w:val="20"/>
          <w:szCs w:val="20"/>
        </w:rPr>
        <w:t xml:space="preserve">A térség belső kohéziójának erősítését célozták a közösségfejlesztési folyamatok, ami a generációk közötti együttműködést is magában hordozta. A civil szektor megszólítása is látványos volt, mert az eltelt időszakban több közös rendezvényt valósítottak meg az önkormányzatokkal.  </w:t>
      </w:r>
    </w:p>
    <w:p w:rsidR="00824DAB" w:rsidRPr="00383847" w:rsidRDefault="00824DAB" w:rsidP="00824DAB">
      <w:pPr>
        <w:pStyle w:val="Nincstrkz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24DAB" w:rsidRPr="00383847" w:rsidRDefault="00824DAB" w:rsidP="00824DAB">
      <w:pPr>
        <w:jc w:val="both"/>
        <w:rPr>
          <w:rFonts w:ascii="Arial" w:hAnsi="Arial" w:cs="Arial"/>
          <w:sz w:val="20"/>
          <w:szCs w:val="20"/>
        </w:rPr>
      </w:pPr>
      <w:r w:rsidRPr="00383847">
        <w:rPr>
          <w:rFonts w:ascii="Arial" w:hAnsi="Arial" w:cs="Arial"/>
          <w:sz w:val="20"/>
          <w:szCs w:val="20"/>
        </w:rPr>
        <w:t>A különféle egészségfejlesztő programok is szerves részét képezték a projektnek, mint preventív jellegű előadások, szűrések, állapotfelmérések, szakrendelések eljuttatása a helyi lakosság elérésével, vagy a mozgás népszerűsítését célzó programok megjelenése a településeken.</w:t>
      </w:r>
    </w:p>
    <w:p w:rsidR="00824DAB" w:rsidRPr="00383847" w:rsidRDefault="00824DAB" w:rsidP="00CB3941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83847">
        <w:rPr>
          <w:rFonts w:ascii="Arial" w:hAnsi="Arial" w:cs="Arial"/>
          <w:sz w:val="20"/>
          <w:szCs w:val="20"/>
        </w:rPr>
        <w:t xml:space="preserve">Összességében elmondható, hogy a helyi életminőség javításának elérésével a vidék megtartó képesség növelésével, az elvándorlási folyamatok lassításával a kunszentmiklósi járás hátrányos helyzete javult. </w:t>
      </w:r>
      <w:r w:rsidRPr="00383847">
        <w:rPr>
          <w:rFonts w:ascii="Arial" w:hAnsi="Arial" w:cs="Arial"/>
          <w:sz w:val="20"/>
          <w:szCs w:val="20"/>
          <w:shd w:val="clear" w:color="auto" w:fill="FFFFFF"/>
        </w:rPr>
        <w:t>A meghirdetett programok, rendezvények, fiataloknak szóló ösztönző pályázati rendszer mind-mind támogatták ezeket a folyamatokat azért, hogy javuljon az itt élők komfort érzete</w:t>
      </w:r>
      <w:r w:rsidRPr="00383847">
        <w:rPr>
          <w:rFonts w:ascii="Arial" w:hAnsi="Arial" w:cs="Arial"/>
          <w:sz w:val="20"/>
          <w:szCs w:val="20"/>
        </w:rPr>
        <w:t>. Az ilyen jellegű megmozdulásokra, hogy mennyire szükség van, mutatja az is, hogy több mint 6000 emberhez jutottak el a fejlesztés különböző elemi.</w:t>
      </w:r>
    </w:p>
    <w:p w:rsidR="00824DAB" w:rsidRDefault="00824DAB" w:rsidP="00907A77">
      <w:pPr>
        <w:pStyle w:val="Nincstrkz"/>
        <w:jc w:val="both"/>
        <w:rPr>
          <w:rFonts w:ascii="Arial" w:hAnsi="Arial" w:cs="Arial"/>
          <w:b/>
          <w:color w:val="333399"/>
          <w:sz w:val="20"/>
          <w:szCs w:val="20"/>
        </w:rPr>
      </w:pPr>
    </w:p>
    <w:sectPr w:rsidR="00824D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09" w:rsidRDefault="00183609" w:rsidP="00D973F1">
      <w:pPr>
        <w:spacing w:after="0" w:line="240" w:lineRule="auto"/>
      </w:pPr>
      <w:r>
        <w:separator/>
      </w:r>
    </w:p>
  </w:endnote>
  <w:endnote w:type="continuationSeparator" w:id="0">
    <w:p w:rsidR="00183609" w:rsidRDefault="00183609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09" w:rsidRDefault="00183609" w:rsidP="00D973F1">
      <w:pPr>
        <w:spacing w:after="0" w:line="240" w:lineRule="auto"/>
      </w:pPr>
      <w:r>
        <w:separator/>
      </w:r>
    </w:p>
  </w:footnote>
  <w:footnote w:type="continuationSeparator" w:id="0">
    <w:p w:rsidR="00183609" w:rsidRDefault="00183609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F1" w:rsidRDefault="00E5514A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3448685</wp:posOffset>
          </wp:positionH>
          <wp:positionV relativeFrom="paragraph">
            <wp:posOffset>-449580</wp:posOffset>
          </wp:positionV>
          <wp:extent cx="3199765" cy="2209800"/>
          <wp:effectExtent l="0" t="0" r="635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220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1"/>
    <w:rsid w:val="000E100A"/>
    <w:rsid w:val="00120587"/>
    <w:rsid w:val="00183609"/>
    <w:rsid w:val="001D12AD"/>
    <w:rsid w:val="00383847"/>
    <w:rsid w:val="005C3BCF"/>
    <w:rsid w:val="00803C6A"/>
    <w:rsid w:val="00824DAB"/>
    <w:rsid w:val="00907A77"/>
    <w:rsid w:val="00A767A5"/>
    <w:rsid w:val="00AB40F3"/>
    <w:rsid w:val="00B03F0F"/>
    <w:rsid w:val="00B55BDD"/>
    <w:rsid w:val="00CB3941"/>
    <w:rsid w:val="00CB4E9F"/>
    <w:rsid w:val="00D973F1"/>
    <w:rsid w:val="00DE5D97"/>
    <w:rsid w:val="00E5514A"/>
    <w:rsid w:val="00E65451"/>
    <w:rsid w:val="00EC4302"/>
    <w:rsid w:val="00F0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  <w:style w:type="character" w:customStyle="1" w:styleId="ECbekezdsChar">
    <w:name w:val="EC_bekezdés Char"/>
    <w:basedOn w:val="Bekezdsalapbettpusa"/>
    <w:link w:val="ECbekezds"/>
    <w:uiPriority w:val="99"/>
    <w:locked/>
    <w:rsid w:val="00824DAB"/>
    <w:rPr>
      <w:rFonts w:ascii="Lucida Sans Unicode" w:eastAsia="Calibri" w:hAnsi="Lucida Sans Unicode" w:cs="Lucida Sans Unicode"/>
      <w:color w:val="404040"/>
      <w:sz w:val="20"/>
    </w:rPr>
  </w:style>
  <w:style w:type="paragraph" w:customStyle="1" w:styleId="ECbekezds">
    <w:name w:val="EC_bekezdés"/>
    <w:basedOn w:val="Norml"/>
    <w:link w:val="ECbekezdsChar"/>
    <w:uiPriority w:val="99"/>
    <w:qFormat/>
    <w:rsid w:val="00824DAB"/>
    <w:pPr>
      <w:spacing w:after="120"/>
      <w:jc w:val="both"/>
    </w:pPr>
    <w:rPr>
      <w:rFonts w:ascii="Lucida Sans Unicode" w:eastAsia="Calibri" w:hAnsi="Lucida Sans Unicode" w:cs="Lucida Sans Unicode"/>
      <w:color w:val="40404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  <w:style w:type="character" w:customStyle="1" w:styleId="ECbekezdsChar">
    <w:name w:val="EC_bekezdés Char"/>
    <w:basedOn w:val="Bekezdsalapbettpusa"/>
    <w:link w:val="ECbekezds"/>
    <w:uiPriority w:val="99"/>
    <w:locked/>
    <w:rsid w:val="00824DAB"/>
    <w:rPr>
      <w:rFonts w:ascii="Lucida Sans Unicode" w:eastAsia="Calibri" w:hAnsi="Lucida Sans Unicode" w:cs="Lucida Sans Unicode"/>
      <w:color w:val="404040"/>
      <w:sz w:val="20"/>
    </w:rPr>
  </w:style>
  <w:style w:type="paragraph" w:customStyle="1" w:styleId="ECbekezds">
    <w:name w:val="EC_bekezdés"/>
    <w:basedOn w:val="Norml"/>
    <w:link w:val="ECbekezdsChar"/>
    <w:uiPriority w:val="99"/>
    <w:qFormat/>
    <w:rsid w:val="00824DAB"/>
    <w:pPr>
      <w:spacing w:after="120"/>
      <w:jc w:val="both"/>
    </w:pPr>
    <w:rPr>
      <w:rFonts w:ascii="Lucida Sans Unicode" w:eastAsia="Calibri" w:hAnsi="Lucida Sans Unicode" w:cs="Lucida Sans Unicode"/>
      <w:color w:val="4040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Windows-felhasználó</cp:lastModifiedBy>
  <cp:revision>2</cp:revision>
  <dcterms:created xsi:type="dcterms:W3CDTF">2026-04-20T13:47:00Z</dcterms:created>
  <dcterms:modified xsi:type="dcterms:W3CDTF">2026-04-20T13:47:00Z</dcterms:modified>
</cp:coreProperties>
</file>